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0B77E"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FDB51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 w14:paraId="5084F6D1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 w14:paraId="10ECE09F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 w14:paraId="2F33EC0D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 w14:paraId="19BD2EDD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EFFDB51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 w14:paraId="5084F6D1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 w14:paraId="10ECE09F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 w14:paraId="2F33EC0D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 w14:paraId="19BD2EDD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2BAB0A"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92BAB0A"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2B22D8D4"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0BF66D"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70BF66D"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F7169"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9EF7169"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E216E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E3E216E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 w14:paraId="1DEE6EEC">
      <w:pPr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模块一项目二</w:t>
      </w:r>
    </w:p>
    <w:p w14:paraId="6063F540">
      <w:pPr>
        <w:rPr>
          <w:rFonts w:hint="default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任务二 掌握</w:t>
      </w:r>
      <w:r>
        <w:rPr>
          <w:rFonts w:hint="eastAsia"/>
          <w:b/>
          <w:bCs/>
          <w:color w:val="auto"/>
          <w:sz w:val="30"/>
          <w:szCs w:val="30"/>
          <w:lang w:val="zh-CN" w:eastAsia="zh-CN"/>
        </w:rPr>
        <w:t>婴幼儿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 xml:space="preserve">体格生长监测评价的方法 教学设计方案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 w14:paraId="11F5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5B14875B"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6FE3AB52"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掌握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 w:eastAsia="zh-CN"/>
              </w:rPr>
              <w:t>婴幼儿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体格生长监测及评价方法 </w:t>
            </w:r>
          </w:p>
        </w:tc>
      </w:tr>
      <w:tr w14:paraId="26963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417BA0D9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3A73F8DB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 w14:paraId="46C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3E58A259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1FBE77F9"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 w14:paraId="7763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0C777856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5A4316DF"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53EC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411B9636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 w14:paraId="5F3F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321580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3F3CA24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1.了解婴幼儿体格发育的评价指标</w:t>
            </w:r>
          </w:p>
          <w:p w14:paraId="4AB84DE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2.掌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握婴幼儿体格发育评价与检测方法</w:t>
            </w:r>
          </w:p>
        </w:tc>
      </w:tr>
      <w:tr w14:paraId="6E93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6C848C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12848454">
            <w:pPr>
              <w:numPr>
                <w:ilvl w:val="0"/>
                <w:numId w:val="0"/>
              </w:numPr>
              <w:spacing w:line="72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能够根据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婴幼儿体格发育的评价指标进行发育评价与检测</w:t>
            </w:r>
          </w:p>
        </w:tc>
      </w:tr>
      <w:tr w14:paraId="67C0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55364F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6D3A58B9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 w14:paraId="33F85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623C90FD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 w14:paraId="597A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A0DA7B2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A70ADD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1.了解婴幼儿体格发育的评价指标</w:t>
            </w:r>
          </w:p>
          <w:p w14:paraId="0DB14217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2.掌握婴幼儿体格发育评价与检测方法</w:t>
            </w:r>
          </w:p>
        </w:tc>
      </w:tr>
      <w:tr w14:paraId="6BA5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3C36385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E5B442A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婴幼儿体格发育的评价指标，进行婴幼儿体格发育评价与检测</w:t>
            </w:r>
          </w:p>
        </w:tc>
      </w:tr>
      <w:tr w14:paraId="41F9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16721988"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 w14:paraId="3F86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3A49F5F4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7140624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 w14:paraId="0C0B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7E305680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706B7D3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照</w:t>
            </w:r>
          </w:p>
        </w:tc>
      </w:tr>
      <w:tr w14:paraId="15D8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261BD80"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 w14:paraId="7C81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5B3CB6BB"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 w14:paraId="31CD2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43CF149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6C0705C5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6AE2B74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62E8C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443102D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婴幼儿体格发育的评价指标，婴幼儿体格发育评价与检测方法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 w14:paraId="3FB90A1A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1.投放微课《婴幼儿生长发育评估》。</w:t>
            </w:r>
          </w:p>
          <w:p w14:paraId="5DB1ACB0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F39A094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57B3595C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了解婴幼儿体格发育的评价指标，掌握婴幼儿体格发育评价与检测方法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 w14:paraId="4569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 w14:paraId="1D1C821A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 w14:paraId="0021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 w14:paraId="5B28A96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 w14:paraId="00646F1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 w14:paraId="2C338622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 w14:paraId="7ADEB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6A817001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622D7B1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了解婴幼儿体格发育的评价指标，掌握婴幼儿体格发育评价与检测方法</w:t>
            </w:r>
          </w:p>
        </w:tc>
        <w:tc>
          <w:tcPr>
            <w:tcW w:w="3712" w:type="dxa"/>
            <w:noWrap w:val="0"/>
            <w:vAlign w:val="center"/>
          </w:tcPr>
          <w:p w14:paraId="0C044711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婴幼儿体格发育的评价指标，掌握婴幼儿体格发育评价与检测方法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6F3166E9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婴幼儿体格发育的评价指标、婴幼儿体格发育评价与检测方法</w:t>
            </w:r>
          </w:p>
        </w:tc>
      </w:tr>
      <w:tr w14:paraId="54AD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7577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小组讨论：婴幼儿体格发育的评价指标主要包含哪些项目？评价参照标准有哪些？保育人员在照护婴幼儿的过程中要注意哪些问题？</w:t>
            </w:r>
          </w:p>
          <w:p w14:paraId="7DDE0F22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2C04D10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婴幼儿体格发育的评价指标，掌握婴幼儿体格发育评价与检测方法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4D4B6624"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 w14:paraId="20D08F39"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 w14:paraId="1C22167C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4.教师示范，并根据学生实操情况进行点评和总结。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2657AD01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婴幼儿体格发育的评价指标，掌握婴幼儿体格发育评价与检测方法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303A7989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 w14:paraId="1D8BC976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保育人员在照护婴幼儿的过程中要注意哪些问题？</w:t>
            </w:r>
          </w:p>
        </w:tc>
      </w:tr>
      <w:tr w14:paraId="5215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4F3EF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同龄孩子的家长们聚在一起聊天，经常会听到有的家长夸赞别人家的孩子聪明能干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比较孩子的身高体重等。</w:t>
            </w:r>
          </w:p>
          <w:p w14:paraId="1F373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问题：你觉得这样的做法妥当吗？为什么？</w:t>
            </w:r>
          </w:p>
          <w:p w14:paraId="1A2C5F3E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2EC0004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 w14:paraId="2620A82C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 w14:paraId="60AFA93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25BBAF1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 w14:paraId="0122E2E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 w14:paraId="458C2811"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 w14:paraId="750EDA10"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316B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6CC1C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根据世界卫生组织（WHO）推荐的“国际生长标准”，超过平均数20%即为肥胖，近年来肥胖儿越来越多。</w:t>
            </w:r>
          </w:p>
          <w:p w14:paraId="63842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问题：你认为导致这一现象的因素有哪些？对照护肥胖儿你有什么建议？</w:t>
            </w:r>
          </w:p>
          <w:p w14:paraId="10D1C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69278BF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 w14:paraId="73512E34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 w14:paraId="7E44415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4873639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 w14:paraId="1EE6565A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 w14:paraId="6440ED8D"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 w14:paraId="74B2BDC6"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C3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138363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依据婴幼儿体格生长监测方法，分别为12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婴幼儿（模型）、2岁幼儿进行身长（高）、体重、头围、胸围测量，并对婴幼儿体格发育进行评价。(见表）</w:t>
            </w:r>
          </w:p>
          <w:p w14:paraId="6BC55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14D1C16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281A7456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为12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婴幼儿（模型）、2岁幼儿进行身长（高）、体重、头围、胸围测量，并对婴幼儿体格发育进行评价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3A60CF2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对婴幼儿体格发育进行评价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010ED53F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25AEBB20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 w14:paraId="1EE64A6E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 w14:paraId="7DB15CEF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 w14:paraId="5D8C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63E5563D"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 w14:paraId="6ED2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59CE81B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50C9675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B51F0B7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7D6F0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 w14:paraId="6EE545F2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7BD273D8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 w14:paraId="3BFA1D91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 w14:paraId="1ADD6809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65ABDF15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 w14:paraId="78F47B2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1BAE0855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 w14:paraId="50D62E46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 w14:paraId="4EDB6E2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0A1EEBF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 w14:paraId="41E7CBF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FB95C9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 w14:paraId="60BD4128"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 w14:paraId="090F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06115759"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 w14:paraId="0B675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 w14:paraId="13910344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 w14:paraId="558C7AB4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38179FA7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666D513A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7FADBDF7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0697B9C6"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 w14:paraId="2CEACAB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C0200F-942A-43CB-A2CF-A2B5DBC8B9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369F06C-6AF0-4D06-AFBB-EF6EE749D4D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608F006-8932-4BB0-B3AB-A0071E76B22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51B8A58-5F7A-4EAE-A027-0E6C967AE4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094717D-5068-4398-BC95-BAD338CC43B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1BB3694D"/>
    <w:rsid w:val="240B16D1"/>
    <w:rsid w:val="3130636F"/>
    <w:rsid w:val="341A4928"/>
    <w:rsid w:val="3C885F88"/>
    <w:rsid w:val="4335673E"/>
    <w:rsid w:val="550146D2"/>
    <w:rsid w:val="668255B1"/>
    <w:rsid w:val="6A5E61C0"/>
    <w:rsid w:val="6B355E89"/>
    <w:rsid w:val="76B75ADC"/>
    <w:rsid w:val="771240B1"/>
    <w:rsid w:val="77CE623E"/>
    <w:rsid w:val="7D91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1659</Words>
  <Characters>1701</Characters>
  <Lines>0</Lines>
  <Paragraphs>0</Paragraphs>
  <TotalTime>0</TotalTime>
  <ScaleCrop>false</ScaleCrop>
  <LinksUpToDate>false</LinksUpToDate>
  <CharactersWithSpaces>1716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蓝天</cp:lastModifiedBy>
  <dcterms:modified xsi:type="dcterms:W3CDTF">2025-01-21T01:05:49Z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119DB43C55B04720A92C02E0E9125052_13</vt:lpwstr>
  </property>
  <property fmtid="{D5CDD505-2E9C-101B-9397-08002B2CF9AE}" pid="4" name="KSOTemplateDocerSaveRecord">
    <vt:lpwstr>eyJoZGlkIjoiNzQzYjU2ZDlkMWI0MjVlMjY0NGZkOGQ2YWU3M2VmMWIiLCJ1c2VySWQiOiIyMzk1NTI1MDcifQ==</vt:lpwstr>
  </property>
</Properties>
</file>